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1617" w:right="1050"/>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1617" w:right="1615" w:firstLine="0"/>
        <w:jc w:val="center"/>
        <w:rPr>
          <w:rFonts w:ascii="Palatino Linotype" w:hAnsi="Palatino Linotype"/>
          <w:b/>
          <w:sz w:val="22"/>
        </w:rPr>
      </w:pPr>
      <w:r>
        <w:rPr>
          <w:rFonts w:ascii="Palatino Linotype" w:hAnsi="Palatino Linotype"/>
          <w:b/>
          <w:w w:val="90"/>
          <w:sz w:val="22"/>
        </w:rPr>
        <w:t>115- CHUYEÄN COÂ GAÙI CHÍ THAØNH ÑÖÔÏC ÑAÏO QUAÛ</w:t>
      </w:r>
    </w:p>
    <w:p>
      <w:pPr>
        <w:pStyle w:val="BodyText"/>
        <w:spacing w:line="235" w:lineRule="auto" w:before="101"/>
        <w:ind w:left="117" w:right="113" w:firstLine="567"/>
        <w:jc w:val="both"/>
      </w:pPr>
      <w:r>
        <w:rPr/>
        <w:t>Neáu ngöôøi caàu ñaïo, maø coát loõi ñaët ôû söï tinh taán chí thaønh, thì söï tinh taán chí thaønh  aáy seõ giao caûm nhau töø ñoù seõ ñaït ñöôïc ñaïo</w:t>
      </w:r>
      <w:r>
        <w:rPr>
          <w:spacing w:val="51"/>
        </w:rPr>
        <w:t> </w:t>
      </w:r>
      <w:r>
        <w:rPr/>
        <w:t>quaû.</w:t>
      </w:r>
    </w:p>
    <w:p>
      <w:pPr>
        <w:pStyle w:val="BodyText"/>
        <w:spacing w:line="235" w:lineRule="auto"/>
        <w:ind w:left="117" w:right="111" w:firstLine="567"/>
        <w:jc w:val="both"/>
      </w:pPr>
      <w:r>
        <w:rPr/>
        <w:t>Nhö ngaøy xöa coù moät coâ gaùi thoâng minh trí tueä tin saâu Tam baûo, thöôøng ñoái vôùi Taêng, theo thöù lôùp moãi laàn thænh moät vò Tyø-kheo ñeán nhaø ñeå cuùng döôøng. Khi aáy coù moät Tyø-kheo giaø cuõng theo thöù lôùp ñeán nhaø coâ, vì tuoåi giaø laåm caåm, hoaøn toaøn chaúng coù </w:t>
      </w:r>
      <w:r>
        <w:rPr>
          <w:spacing w:val="2"/>
        </w:rPr>
        <w:t>tri </w:t>
      </w:r>
      <w:r>
        <w:rPr/>
        <w:t>giaûi.</w:t>
      </w:r>
    </w:p>
    <w:p>
      <w:pPr>
        <w:pStyle w:val="BodyText"/>
        <w:spacing w:line="235" w:lineRule="auto"/>
        <w:ind w:left="117" w:right="111" w:firstLine="567"/>
        <w:jc w:val="both"/>
      </w:pPr>
      <w:r>
        <w:rPr/>
        <w:t>Baáy giôø coâ gaùi, sau khi cuùng döôøng trai phaïn xong, xin vò Tyø-kheo giaø thuyeát phaùp cho coâ nghe. Rieâng coâ ngoài moät gheá, nhaém maét tónh laëng. Khi aáy vò Tyø-kheo giaø vì bieát mình ngu aùm, khoâng bieát thuyeát phaùp, chôø luùc coâ nhaém maét, boû chaïy veà chuøa. Nhöng coâ gaùi naøy chí taâm tö duy phaùp höõu vi laø voâ thöôøng, khoå, khoâng, khoâng ñöôïc töï taïi. Coâ nhôø thaâm tín quaùn saùt neân ñöôïc Sô quaû.</w:t>
      </w:r>
    </w:p>
    <w:p>
      <w:pPr>
        <w:pStyle w:val="BodyText"/>
        <w:spacing w:line="235" w:lineRule="auto"/>
        <w:ind w:left="117" w:right="112" w:firstLine="567"/>
        <w:jc w:val="both"/>
      </w:pPr>
      <w:r>
        <w:rPr/>
        <w:t>Khi ñöôïc Sô quaû roài, coâ muoán baùo aân aáy. Nhöng vò Tyø-kheo giaø naøy xeùt thaáy mình chaäm luït, neân boû coâ maø chaïy troán, caøng xaáu hoå, laïi caøng boû troán. Coâ gaùi naøy cöù thænh    caàu maõi oâng môùi xuaát hieän. Khi aáy coâ gaùi noùi roõ vieäc treân neân ñöôïc ñaïo quaû, do ñoù ñeán  ñeå cuùng döôøng laø ñeå baùo ñeàn aân</w:t>
      </w:r>
      <w:r>
        <w:rPr>
          <w:spacing w:val="29"/>
        </w:rPr>
        <w:t> </w:t>
      </w:r>
      <w:r>
        <w:rPr/>
        <w:t>lôùn.</w:t>
      </w:r>
    </w:p>
    <w:p>
      <w:pPr>
        <w:pStyle w:val="BodyText"/>
        <w:spacing w:line="295" w:lineRule="exact"/>
        <w:ind w:left="684"/>
        <w:jc w:val="both"/>
      </w:pPr>
      <w:r>
        <w:rPr/>
        <w:t>Khi aáy vò Tyø-kheo giaø vì xaáu hoå töï khaéc traùch mình heát möïc, neân lieàn ñöôïc chöùng</w:t>
      </w:r>
    </w:p>
    <w:p>
      <w:pPr>
        <w:spacing w:after="0" w:line="295" w:lineRule="exact"/>
        <w:jc w:val="both"/>
        <w:sectPr>
          <w:type w:val="continuous"/>
          <w:pgSz w:w="11910" w:h="16840"/>
          <w:pgMar w:top="480" w:bottom="0" w:left="1300" w:right="1300"/>
        </w:sectPr>
      </w:pPr>
    </w:p>
    <w:p>
      <w:pPr>
        <w:pStyle w:val="BodyText"/>
        <w:spacing w:line="298" w:lineRule="exact"/>
        <w:ind w:left="117"/>
      </w:pPr>
      <w:r>
        <w:rPr/>
        <w:t>quaû.</w:t>
      </w:r>
    </w:p>
    <w:p>
      <w:pPr>
        <w:pStyle w:val="BodyText"/>
        <w:spacing w:before="2"/>
        <w:rPr>
          <w:sz w:val="22"/>
        </w:rPr>
      </w:pPr>
      <w:r>
        <w:rPr/>
        <w:br w:type="column"/>
      </w:r>
      <w:r>
        <w:rPr>
          <w:sz w:val="22"/>
        </w:rPr>
      </w:r>
    </w:p>
    <w:p>
      <w:pPr>
        <w:pStyle w:val="BodyText"/>
        <w:spacing w:before="1"/>
        <w:ind w:left="83"/>
      </w:pPr>
      <w:r>
        <w:rPr/>
        <w:t>Do ñoù haønh giaû caàn phaûi chí taâm. Neáu ai chí taâm, caàu gì cuõng ñöôïc.</w:t>
      </w:r>
    </w:p>
    <w:p>
      <w:pPr>
        <w:pStyle w:val="BodyText"/>
        <w:spacing w:before="12"/>
        <w:rPr>
          <w:sz w:val="20"/>
        </w:rPr>
      </w:pPr>
    </w:p>
    <w:p>
      <w:pPr>
        <w:pStyle w:val="BodyText"/>
        <w:ind w:right="599"/>
        <w:jc w:val="center"/>
        <w:rPr>
          <w:rFonts w:ascii="Wingdings" w:hAnsi="Wingdings"/>
        </w:rPr>
      </w:pPr>
      <w:r>
        <w:rPr>
          <w:rFonts w:ascii="Wingdings" w:hAnsi="Wingdings"/>
        </w:rPr>
        <w:t></w:t>
      </w:r>
    </w:p>
    <w:p>
      <w:pPr>
        <w:spacing w:after="0"/>
        <w:jc w:val="center"/>
        <w:rPr>
          <w:rFonts w:ascii="Wingdings" w:hAnsi="Wingdings"/>
        </w:rPr>
        <w:sectPr>
          <w:type w:val="continuous"/>
          <w:pgSz w:w="11910" w:h="16840"/>
          <w:pgMar w:top="480" w:bottom="0" w:left="1300" w:right="1300"/>
          <w:cols w:num="2" w:equalWidth="0">
            <w:col w:w="562" w:space="40"/>
            <w:col w:w="8708"/>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3"/>
        </w:rPr>
      </w:pPr>
    </w:p>
    <w:p>
      <w:pPr>
        <w:pStyle w:val="BodyText"/>
        <w:spacing w:before="90"/>
        <w:ind w:left="1617" w:right="1049"/>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Cô Gái Chí Thành Ðu?c Ð?o Qu?-S?203-Q9-T?p Kinh B?o T?ng-B?n Duyên T16.docx</dc:title>
  <dcterms:created xsi:type="dcterms:W3CDTF">2021-03-10T09:33:03Z</dcterms:created>
  <dcterms:modified xsi:type="dcterms:W3CDTF">2021-03-10T09:33:03Z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